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15733" w14:textId="77777777" w:rsidR="005D4823" w:rsidRPr="008D1F9E" w:rsidRDefault="005D4823" w:rsidP="005D4823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 xml:space="preserve">муниципальное бюджетное учреждение, осуществляющее обучение, </w:t>
      </w:r>
    </w:p>
    <w:p w14:paraId="3E3B043D" w14:textId="77777777" w:rsidR="005D4823" w:rsidRPr="008D1F9E" w:rsidRDefault="005D4823" w:rsidP="005D4823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«Центр психолого-педагогической, медицинской и социальной помощи «Диалог»</w:t>
      </w:r>
    </w:p>
    <w:p w14:paraId="791E6149" w14:textId="77777777" w:rsidR="005D4823" w:rsidRPr="008D1F9E" w:rsidRDefault="005D4823" w:rsidP="005D4823">
      <w:pPr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(МБУОО центр «Диалог»)</w:t>
      </w:r>
    </w:p>
    <w:p w14:paraId="1D873884" w14:textId="77777777" w:rsidR="005D4823" w:rsidRDefault="005D4823" w:rsidP="005D4823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868"/>
        <w:gridCol w:w="3703"/>
      </w:tblGrid>
      <w:tr w:rsidR="005D4823" w:rsidRPr="005D4823" w14:paraId="5A448D95" w14:textId="77777777" w:rsidTr="00DB16A8">
        <w:tc>
          <w:tcPr>
            <w:tcW w:w="5868" w:type="dxa"/>
          </w:tcPr>
          <w:p w14:paraId="678FD154" w14:textId="77777777" w:rsidR="005D4823" w:rsidRPr="007C2413" w:rsidRDefault="005D4823" w:rsidP="00DB16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3" w:type="dxa"/>
          </w:tcPr>
          <w:p w14:paraId="135E7842" w14:textId="77777777" w:rsidR="005D4823" w:rsidRPr="005D4823" w:rsidRDefault="005D4823" w:rsidP="00DB16A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14:paraId="082AA997" w14:textId="77777777" w:rsidR="005D4823" w:rsidRPr="005D4823" w:rsidRDefault="005D4823" w:rsidP="005D482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D4823">
              <w:rPr>
                <w:sz w:val="24"/>
                <w:szCs w:val="24"/>
              </w:rPr>
              <w:t>Приложение №1</w:t>
            </w:r>
          </w:p>
          <w:p w14:paraId="2E8909AA" w14:textId="0A78B3DA" w:rsidR="005D4823" w:rsidRPr="005D4823" w:rsidRDefault="005D4823" w:rsidP="005D482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D4823">
              <w:rPr>
                <w:sz w:val="24"/>
                <w:szCs w:val="24"/>
              </w:rPr>
              <w:t>К приказу от 12.01.2023 №9</w:t>
            </w:r>
          </w:p>
        </w:tc>
      </w:tr>
    </w:tbl>
    <w:p w14:paraId="12F86A45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5F118413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14:paraId="3E04B0C8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комиссии по противодействию коррупции </w:t>
      </w:r>
    </w:p>
    <w:p w14:paraId="54FEC75D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образовательного учреждения, осуществляющего обучение, </w:t>
      </w:r>
    </w:p>
    <w:p w14:paraId="4D332B67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«Центр психолого-педагогической, медицинской и социальной помощи «Диалог»</w:t>
      </w:r>
    </w:p>
    <w:p w14:paraId="3F14E87B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(МБУОО центр «Диалог») </w:t>
      </w:r>
    </w:p>
    <w:p w14:paraId="20279D43" w14:textId="2ADD0B02" w:rsidR="005D4823" w:rsidRDefault="005D4823" w:rsidP="005D4823">
      <w:pPr>
        <w:shd w:val="clear" w:color="auto" w:fill="FFFFFF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(в новой редакции)</w:t>
      </w:r>
    </w:p>
    <w:p w14:paraId="7754457F" w14:textId="77777777" w:rsidR="005D4823" w:rsidRDefault="005D4823" w:rsidP="005D4823">
      <w:pPr>
        <w:shd w:val="clear" w:color="auto" w:fill="FFFFFF"/>
        <w:ind w:firstLine="567"/>
        <w:jc w:val="center"/>
        <w:rPr>
          <w:sz w:val="24"/>
          <w:szCs w:val="24"/>
        </w:rPr>
      </w:pPr>
      <w:bookmarkStart w:id="0" w:name="_GoBack"/>
      <w:bookmarkEnd w:id="0"/>
    </w:p>
    <w:p w14:paraId="76FB00AF" w14:textId="77777777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1.ОБЩИЕ ПОЛОЖЕНИЯ</w:t>
      </w:r>
    </w:p>
    <w:p w14:paraId="052156F9" w14:textId="509CF1D8" w:rsidR="005D4823" w:rsidRDefault="005D4823" w:rsidP="005D4823">
      <w:pPr>
        <w:numPr>
          <w:ilvl w:val="0"/>
          <w:numId w:val="1"/>
        </w:num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Комиссия по противодействию коррупции (далее – Комиссия) в муниципальном бюджетном учреждении, осуществляющем обучение, «Центр психолого-педагогической, медицинской и социальной помощи «Диалог» (далее – Центр) является постоянно действующим совещательным органом, созданным в целях противодействия коррупции в деятельности Центра.</w:t>
      </w:r>
    </w:p>
    <w:p w14:paraId="6B12533D" w14:textId="77777777" w:rsidR="005D4823" w:rsidRDefault="005D4823" w:rsidP="005D4823">
      <w:pPr>
        <w:numPr>
          <w:ilvl w:val="0"/>
          <w:numId w:val="1"/>
        </w:num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своей работе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нормативными актами Администрации города, приказами и распоряжениями Управления образования, а также настоящим Положением.</w:t>
      </w:r>
    </w:p>
    <w:p w14:paraId="3910419F" w14:textId="77777777" w:rsidR="005D4823" w:rsidRDefault="005D4823" w:rsidP="005D4823">
      <w:pPr>
        <w:shd w:val="clear" w:color="auto" w:fill="FFFFFF"/>
        <w:tabs>
          <w:tab w:val="left" w:pos="1258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  <w:t>Комиссия осуществляет свою деятельность во взаимодействии с работниками Центра, а также юридическими и физическими лицами, обратившимися с письменными обращениями по вопросам коррупционных проявлений.</w:t>
      </w:r>
    </w:p>
    <w:p w14:paraId="3FB25158" w14:textId="77777777" w:rsidR="005D4823" w:rsidRDefault="005D4823" w:rsidP="005D4823">
      <w:pPr>
        <w:shd w:val="clear" w:color="auto" w:fill="FFFFFF"/>
        <w:tabs>
          <w:tab w:val="left" w:pos="11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</w:rPr>
        <w:tab/>
        <w:t>Комиссия формируется в составе председателя Комиссии, заместителя председателя Комиссии, секретаря Комиссии и членов Комиссии.</w:t>
      </w:r>
    </w:p>
    <w:p w14:paraId="698C0BF2" w14:textId="77777777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ОСНОВНЫЕ ЗАДАЧИ КОМИССИИ</w:t>
      </w:r>
    </w:p>
    <w:p w14:paraId="41B2E3A2" w14:textId="5B26B348" w:rsidR="005D4823" w:rsidRDefault="005D4823" w:rsidP="005D4823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координация деятельности работников Центра по выявлению и пресечению фактов коррупции</w:t>
      </w:r>
      <w:r w:rsidR="00CA49AB">
        <w:rPr>
          <w:sz w:val="24"/>
          <w:szCs w:val="24"/>
        </w:rPr>
        <w:t>,</w:t>
      </w:r>
      <w:r>
        <w:rPr>
          <w:sz w:val="24"/>
          <w:szCs w:val="24"/>
        </w:rPr>
        <w:t xml:space="preserve"> её проявлений, устранению причин и условий, способствующих возникновению коррупции;</w:t>
      </w:r>
    </w:p>
    <w:p w14:paraId="06D3A329" w14:textId="77777777" w:rsidR="005D4823" w:rsidRDefault="005D4823" w:rsidP="005D4823">
      <w:pPr>
        <w:shd w:val="clear" w:color="auto" w:fill="FFFFFF"/>
        <w:tabs>
          <w:tab w:val="left" w:pos="-360"/>
          <w:tab w:val="left" w:pos="-18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обеспечение контроля за качеством и своевременностью решения вопросов, содержащихся в обращениях;</w:t>
      </w:r>
    </w:p>
    <w:p w14:paraId="0026FF31" w14:textId="77777777" w:rsidR="005D4823" w:rsidRDefault="005D4823" w:rsidP="005D4823">
      <w:pPr>
        <w:shd w:val="clear" w:color="auto" w:fill="FFFFFF"/>
        <w:tabs>
          <w:tab w:val="left" w:pos="-360"/>
        </w:tabs>
        <w:rPr>
          <w:sz w:val="24"/>
          <w:szCs w:val="24"/>
        </w:rPr>
      </w:pPr>
      <w:r>
        <w:rPr>
          <w:sz w:val="24"/>
          <w:szCs w:val="24"/>
        </w:rPr>
        <w:tab/>
        <w:t>-  формирование в коллективе нетерпимого отношения к коррупционным действиям;</w:t>
      </w:r>
    </w:p>
    <w:p w14:paraId="73189D1D" w14:textId="39359EB8" w:rsidR="005D4823" w:rsidRDefault="005D4823" w:rsidP="005D4823">
      <w:pPr>
        <w:shd w:val="clear" w:color="auto" w:fill="FFFFFF"/>
        <w:tabs>
          <w:tab w:val="left" w:pos="-360"/>
          <w:tab w:val="left" w:pos="25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4F2E550F" w14:textId="77777777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ПОЛНОМОЧИЯ КОМИССИИ</w:t>
      </w:r>
    </w:p>
    <w:p w14:paraId="7B6B3805" w14:textId="77777777" w:rsidR="005D4823" w:rsidRDefault="005D4823" w:rsidP="005D4823">
      <w:pPr>
        <w:shd w:val="clear" w:color="auto" w:fill="FFFFFF"/>
        <w:ind w:firstLine="720"/>
        <w:rPr>
          <w:sz w:val="24"/>
          <w:szCs w:val="24"/>
        </w:rPr>
      </w:pPr>
      <w:r>
        <w:rPr>
          <w:sz w:val="24"/>
          <w:szCs w:val="24"/>
        </w:rPr>
        <w:t>В целях осуществления своих полномочий Комиссия имеет право:</w:t>
      </w:r>
    </w:p>
    <w:p w14:paraId="5B5123C8" w14:textId="77777777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left" w:pos="144"/>
        </w:tabs>
        <w:rPr>
          <w:sz w:val="24"/>
          <w:szCs w:val="24"/>
        </w:rPr>
      </w:pPr>
      <w:r>
        <w:rPr>
          <w:sz w:val="24"/>
          <w:szCs w:val="24"/>
        </w:rPr>
        <w:t>запрашивать информацию, разъяснения по рассматриваемым вопросам;</w:t>
      </w:r>
    </w:p>
    <w:p w14:paraId="52D6952F" w14:textId="77777777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64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рассмотрение заявлений, сообщений и иных документов, поступивших в Комиссию;</w:t>
      </w:r>
    </w:p>
    <w:p w14:paraId="0D260AA3" w14:textId="3E0D4DA2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4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решения по входящим в ее компетенцию вопросам и выходить с предложениями и рекомендациями к руководству </w:t>
      </w:r>
      <w:r w:rsidR="00CA49AB">
        <w:rPr>
          <w:sz w:val="24"/>
          <w:szCs w:val="24"/>
        </w:rPr>
        <w:t>Центра</w:t>
      </w:r>
      <w:r>
        <w:rPr>
          <w:sz w:val="24"/>
          <w:szCs w:val="24"/>
        </w:rPr>
        <w:t>;</w:t>
      </w:r>
    </w:p>
    <w:p w14:paraId="0772CB89" w14:textId="77777777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left" w:pos="144"/>
        </w:tabs>
        <w:rPr>
          <w:sz w:val="24"/>
          <w:szCs w:val="24"/>
        </w:rPr>
      </w:pPr>
      <w:r>
        <w:rPr>
          <w:sz w:val="24"/>
          <w:szCs w:val="24"/>
        </w:rPr>
        <w:t>решать вопросы организации деятельности Комиссии;</w:t>
      </w:r>
    </w:p>
    <w:p w14:paraId="59F702B6" w14:textId="26379184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3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 с органами по противодействию коррупции, созданными в</w:t>
      </w:r>
      <w:r w:rsidR="00CA49AB">
        <w:rPr>
          <w:sz w:val="24"/>
          <w:szCs w:val="24"/>
        </w:rPr>
        <w:t xml:space="preserve"> муниципальном образовании город Новочеркасск</w:t>
      </w:r>
      <w:r>
        <w:rPr>
          <w:sz w:val="24"/>
          <w:szCs w:val="24"/>
        </w:rPr>
        <w:t>;</w:t>
      </w:r>
    </w:p>
    <w:p w14:paraId="742FE5F1" w14:textId="77777777" w:rsidR="005D4823" w:rsidRDefault="005D4823" w:rsidP="005D4823">
      <w:pPr>
        <w:numPr>
          <w:ilvl w:val="0"/>
          <w:numId w:val="4"/>
        </w:numPr>
        <w:shd w:val="clear" w:color="auto" w:fill="FFFFFF"/>
        <w:tabs>
          <w:tab w:val="left" w:pos="163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контролировать выполнение поручений Комиссии в части противодействия коррупции, а также анализировать их ход.</w:t>
      </w:r>
    </w:p>
    <w:p w14:paraId="361DBDE5" w14:textId="77777777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ОРГАНИЗАЦИЯ И ПОРЯДОК ДЕЯТЕЛЬНОСТИ КОМИССИИ</w:t>
      </w:r>
    </w:p>
    <w:p w14:paraId="6E4D2168" w14:textId="77777777" w:rsidR="005D4823" w:rsidRDefault="005D4823" w:rsidP="005D4823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Основной формой работы Комиссии являются заседания, которые проводятся по мере необходимости, но не реже одного раза в полгода. По решению председателя Комиссии могут проводиться внеочередные заседания. Дата и время проведения заседаний, в том числе внеочередных, определяется председателем Комиссии.</w:t>
      </w:r>
    </w:p>
    <w:p w14:paraId="20078426" w14:textId="77777777" w:rsidR="005D4823" w:rsidRDefault="005D4823" w:rsidP="005D4823">
      <w:pPr>
        <w:shd w:val="clear" w:color="auto" w:fill="FFFFFF"/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  <w:t>Предложения по повестке дня заседания Комиссии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14:paraId="5B6578E6" w14:textId="77777777" w:rsidR="005D4823" w:rsidRDefault="005D4823" w:rsidP="005D4823">
      <w:pPr>
        <w:numPr>
          <w:ilvl w:val="1"/>
          <w:numId w:val="3"/>
        </w:numPr>
        <w:shd w:val="clear" w:color="auto" w:fill="FFFFFF"/>
        <w:tabs>
          <w:tab w:val="clear" w:pos="360"/>
          <w:tab w:val="num" w:pos="0"/>
          <w:tab w:val="left" w:pos="1234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Заседания Комиссии ведет председатель Комиссии, а в его отсутствие по его поручению заместитель председателя Комиссии.</w:t>
      </w:r>
    </w:p>
    <w:p w14:paraId="5EDBFA40" w14:textId="77777777" w:rsidR="005D4823" w:rsidRDefault="005D4823" w:rsidP="005D4823">
      <w:pPr>
        <w:numPr>
          <w:ilvl w:val="0"/>
          <w:numId w:val="2"/>
        </w:numPr>
        <w:shd w:val="clear" w:color="auto" w:fill="FFFFFF"/>
        <w:tabs>
          <w:tab w:val="left" w:pos="123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В зависимости от рассматриваемых вопросов к участию в заседаниях Комиссии могут привлекаться иные лица.</w:t>
      </w:r>
    </w:p>
    <w:p w14:paraId="381C5C44" w14:textId="77777777" w:rsidR="005D4823" w:rsidRDefault="005D4823" w:rsidP="005D4823">
      <w:pPr>
        <w:shd w:val="clear" w:color="auto" w:fill="FFFFFF"/>
        <w:tabs>
          <w:tab w:val="left" w:pos="11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4.5.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 Члены Комиссии обладают равными правами при принятии решений.</w:t>
      </w:r>
    </w:p>
    <w:p w14:paraId="330C6F93" w14:textId="77777777" w:rsidR="005D4823" w:rsidRDefault="005D4823" w:rsidP="005D4823">
      <w:pPr>
        <w:shd w:val="clear" w:color="auto" w:fill="FFFFFF"/>
        <w:tabs>
          <w:tab w:val="left" w:pos="11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4.6. По итогам заседания Комиссии оформляется протокол, к которому прилагаются документы, рассмотренные на заседании Комиссии. В протоколе указываются дата заседания, фамилии присутствующих на нем лиц, повестка дня, принятые решения и результаты голосования.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При равенстве голосов голос председателя Комиссии является решающим.</w:t>
      </w:r>
    </w:p>
    <w:p w14:paraId="7F213031" w14:textId="77777777" w:rsidR="005D4823" w:rsidRDefault="005D4823" w:rsidP="005D4823">
      <w:pPr>
        <w:shd w:val="clear" w:color="auto" w:fill="FFFFFF"/>
        <w:tabs>
          <w:tab w:val="left" w:pos="122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4.7.</w:t>
      </w:r>
      <w:r>
        <w:rPr>
          <w:sz w:val="24"/>
          <w:szCs w:val="24"/>
        </w:rPr>
        <w:tab/>
        <w:t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информационных технологиях и о защите информации.</w:t>
      </w:r>
    </w:p>
    <w:p w14:paraId="3742C72E" w14:textId="77777777" w:rsidR="005D4823" w:rsidRDefault="005D4823" w:rsidP="005D4823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4.8. Секретарь Комиссии:</w:t>
      </w:r>
    </w:p>
    <w:p w14:paraId="17E00176" w14:textId="77777777" w:rsidR="005D4823" w:rsidRDefault="005D4823" w:rsidP="005D482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4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14:paraId="07A4C5DE" w14:textId="77777777" w:rsidR="005D4823" w:rsidRDefault="005D4823" w:rsidP="005D482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3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57477963" w14:textId="77777777" w:rsidR="005D4823" w:rsidRDefault="005D4823" w:rsidP="005D482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4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>ведет протокол заседания Комиссии.</w:t>
      </w:r>
    </w:p>
    <w:p w14:paraId="6B8C8D5D" w14:textId="77777777" w:rsidR="001E77E7" w:rsidRDefault="001E77E7"/>
    <w:sectPr w:rsidR="001E77E7" w:rsidSect="0086415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20B24"/>
    <w:multiLevelType w:val="multilevel"/>
    <w:tmpl w:val="097653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4822359"/>
    <w:multiLevelType w:val="singleLevel"/>
    <w:tmpl w:val="8F2E5826"/>
    <w:lvl w:ilvl="0">
      <w:start w:val="4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C2D04F8"/>
    <w:multiLevelType w:val="hybridMultilevel"/>
    <w:tmpl w:val="9AE6E0FA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467C57"/>
    <w:multiLevelType w:val="hybridMultilevel"/>
    <w:tmpl w:val="E8AA5464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6E1025"/>
    <w:multiLevelType w:val="singleLevel"/>
    <w:tmpl w:val="FBA48628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5B"/>
    <w:rsid w:val="00185B5B"/>
    <w:rsid w:val="001E77E7"/>
    <w:rsid w:val="005D4823"/>
    <w:rsid w:val="006B3FD3"/>
    <w:rsid w:val="00943694"/>
    <w:rsid w:val="00CA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1EB8"/>
  <w15:chartTrackingRefBased/>
  <w15:docId w15:val="{33CF125E-0794-4627-94BB-42F05223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3</cp:revision>
  <dcterms:created xsi:type="dcterms:W3CDTF">2023-08-28T13:40:00Z</dcterms:created>
  <dcterms:modified xsi:type="dcterms:W3CDTF">2023-08-28T14:33:00Z</dcterms:modified>
</cp:coreProperties>
</file>